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41"/>
        <w:tblW w:w="9923" w:type="dxa"/>
        <w:tblLook w:val="04A0"/>
      </w:tblPr>
      <w:tblGrid>
        <w:gridCol w:w="8222"/>
        <w:gridCol w:w="1701"/>
      </w:tblGrid>
      <w:tr w:rsidR="00EF70DF" w:rsidRPr="000F0398" w:rsidTr="00EF70DF">
        <w:trPr>
          <w:trHeight w:val="480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0F0398" w:rsidRDefault="00EF70DF" w:rsidP="00EF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F0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0DF" w:rsidRPr="000F0398" w:rsidRDefault="00EF70DF" w:rsidP="00EF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F0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Артикул 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 "Милые зверята" (12 см, в ассорт.)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MIO0302-001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 "Милый медвежонок" (12 см, в ассорт.)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MIO0302-002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 "Весёлые зверята" (12 см, в ассорт.)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MIO0302-003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 "Маленький путешественник" (20 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MIO0302-004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 "Забавный зверёк" (15 см, в ассорт.)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MIO0302-005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погремушка-прорезыватель "Весёлые истории" (20 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MIO0302-006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погремушка-прорезыватель "Славный зверёк" (25 см, в ассорт.)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MIO0302-009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погремушка-прорезыватель "Жирафик" (20 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MIO0302-010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погремушка-прорезыватель "Слонёнок" (15 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MIO0302-012</w:t>
            </w:r>
          </w:p>
        </w:tc>
      </w:tr>
      <w:tr w:rsidR="00EF70DF" w:rsidRPr="000F0398" w:rsidTr="00EF70DF">
        <w:trPr>
          <w:trHeight w:val="315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 прорезыватель "Весёлая зверушка" (20 см, в ассорт.)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MIO0302-014</w:t>
            </w:r>
          </w:p>
        </w:tc>
      </w:tr>
      <w:tr w:rsidR="00EF70DF" w:rsidRPr="000F0398" w:rsidTr="00EF70DF">
        <w:trPr>
          <w:trHeight w:val="315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погремушка-прорезыватель "Волшебный жучок" (20 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MIO0302-015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погремушка-прорезыватель "Мурзик" (15 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MIO0302-016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 "Весёлые животные" (15 см, в ассорт.)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MIO0302-017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погремушка-прорезыватель "Славный лягушонок" (20 см, с крепл.)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MIO0302-020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погремушка-прорезыватель "Весёлый слоник" (18 см, с крепл.)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MIO0302-021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погремушка-прорезыватель "Яркая коровка" (22 см, с крепл.)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MIO0302-027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погремушка "Моноплан" (22 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MIO0302-028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подвеска на кроватку "Диковинка зоопарка" (50 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MIO0302-031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подвеска на кроватку "Забавные друзья" (50 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MIO0302-032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подвеска на кроватку "Яркое приключение" (50 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MIO0302-033</w:t>
            </w:r>
          </w:p>
        </w:tc>
      </w:tr>
      <w:tr w:rsidR="00EF70DF" w:rsidRPr="000F0398" w:rsidTr="00EF70D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подвеска на кроватку "Ящерка" (50 см, в ассорт.)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MIO0302-034</w:t>
            </w:r>
          </w:p>
        </w:tc>
      </w:tr>
      <w:tr w:rsidR="00EF70DF" w:rsidRPr="000F0398" w:rsidTr="00EF70DF">
        <w:trPr>
          <w:trHeight w:val="315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Mioshi Игрушка под</w:t>
            </w:r>
            <w:r>
              <w:rPr>
                <w:rFonts w:eastAsia="Times New Roman"/>
                <w:color w:val="000000"/>
                <w:lang w:eastAsia="ru-RU"/>
              </w:rPr>
              <w:t>веска на кроватку "Весёлые обезь</w:t>
            </w:r>
            <w:r w:rsidRPr="000F0398">
              <w:rPr>
                <w:rFonts w:eastAsia="Times New Roman"/>
                <w:color w:val="000000"/>
                <w:lang w:eastAsia="ru-RU"/>
              </w:rPr>
              <w:t>янки" (50 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F70DF" w:rsidRPr="000F0398" w:rsidRDefault="00EF70DF" w:rsidP="00EF7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0398">
              <w:rPr>
                <w:rFonts w:eastAsia="Times New Roman"/>
                <w:color w:val="000000"/>
                <w:lang w:eastAsia="ru-RU"/>
              </w:rPr>
              <w:t>MIO0302-035</w:t>
            </w:r>
          </w:p>
        </w:tc>
      </w:tr>
    </w:tbl>
    <w:p w:rsidR="00DE0F4D" w:rsidRPr="00EF70DF" w:rsidRDefault="00EF70DF" w:rsidP="00EF70DF">
      <w:pPr>
        <w:jc w:val="center"/>
        <w:rPr>
          <w:b/>
        </w:rPr>
      </w:pPr>
      <w:r w:rsidRPr="00EF70DF">
        <w:rPr>
          <w:b/>
        </w:rPr>
        <w:t>Товары, участвующие в акции</w:t>
      </w:r>
    </w:p>
    <w:p w:rsidR="00EF70DF" w:rsidRDefault="00EF70DF"/>
    <w:p w:rsidR="00EF70DF" w:rsidRDefault="00EF70DF"/>
    <w:sectPr w:rsidR="00EF70DF" w:rsidSect="00DE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DF"/>
    <w:rsid w:val="00DE0F4D"/>
    <w:rsid w:val="00E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2016-04-14T01:15:00Z</dcterms:created>
  <dcterms:modified xsi:type="dcterms:W3CDTF">2016-04-14T01:18:00Z</dcterms:modified>
</cp:coreProperties>
</file>